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FE67" w14:textId="77777777" w:rsidR="007E058A" w:rsidRDefault="007E058A" w:rsidP="007E058A">
      <w:pPr>
        <w:jc w:val="center"/>
        <w:rPr>
          <w:b/>
          <w:sz w:val="24"/>
          <w:szCs w:val="24"/>
        </w:rPr>
      </w:pPr>
      <w:r>
        <w:rPr>
          <w:b/>
          <w:noProof/>
          <w:sz w:val="24"/>
          <w:szCs w:val="24"/>
        </w:rPr>
        <w:drawing>
          <wp:anchor distT="0" distB="0" distL="114300" distR="114300" simplePos="0" relativeHeight="251658240" behindDoc="0" locked="0" layoutInCell="1" allowOverlap="1" wp14:anchorId="35E9920E" wp14:editId="7BBDF702">
            <wp:simplePos x="0" y="0"/>
            <wp:positionH relativeFrom="column">
              <wp:posOffset>47625</wp:posOffset>
            </wp:positionH>
            <wp:positionV relativeFrom="paragraph">
              <wp:posOffset>0</wp:posOffset>
            </wp:positionV>
            <wp:extent cx="2058670" cy="1362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 logo with seal (lo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670" cy="1362075"/>
                    </a:xfrm>
                    <a:prstGeom prst="rect">
                      <a:avLst/>
                    </a:prstGeom>
                  </pic:spPr>
                </pic:pic>
              </a:graphicData>
            </a:graphic>
            <wp14:sizeRelH relativeFrom="margin">
              <wp14:pctWidth>0</wp14:pctWidth>
            </wp14:sizeRelH>
            <wp14:sizeRelV relativeFrom="margin">
              <wp14:pctHeight>0</wp14:pctHeight>
            </wp14:sizeRelV>
          </wp:anchor>
        </w:drawing>
      </w:r>
    </w:p>
    <w:p w14:paraId="26C99A17" w14:textId="7B44A702" w:rsidR="007E058A" w:rsidRDefault="007E058A" w:rsidP="007E058A">
      <w:pPr>
        <w:jc w:val="center"/>
        <w:rPr>
          <w:b/>
          <w:sz w:val="24"/>
          <w:szCs w:val="24"/>
        </w:rPr>
      </w:pPr>
      <w:r>
        <w:rPr>
          <w:b/>
          <w:sz w:val="24"/>
          <w:szCs w:val="24"/>
        </w:rPr>
        <w:br w:type="textWrapping" w:clear="all"/>
      </w:r>
    </w:p>
    <w:p w14:paraId="083CF1D2" w14:textId="2DE78AEE" w:rsidR="00705CEC" w:rsidRPr="00ED4EF6" w:rsidRDefault="00BF6AA2" w:rsidP="006C5635">
      <w:pPr>
        <w:jc w:val="center"/>
        <w:rPr>
          <w:b/>
          <w:sz w:val="24"/>
          <w:szCs w:val="24"/>
        </w:rPr>
      </w:pPr>
      <w:r>
        <w:rPr>
          <w:b/>
          <w:sz w:val="24"/>
          <w:szCs w:val="24"/>
        </w:rPr>
        <w:t xml:space="preserve">N.C </w:t>
      </w:r>
      <w:r w:rsidR="00B82E90" w:rsidRPr="00ED4EF6">
        <w:rPr>
          <w:b/>
          <w:sz w:val="24"/>
          <w:szCs w:val="24"/>
        </w:rPr>
        <w:t>Governor’s Council for Women Advisory Board</w:t>
      </w:r>
      <w:r w:rsidR="00ED4EF6" w:rsidRPr="00ED4EF6">
        <w:rPr>
          <w:b/>
          <w:sz w:val="24"/>
          <w:szCs w:val="24"/>
        </w:rPr>
        <w:t xml:space="preserve"> Meetin</w:t>
      </w:r>
      <w:r w:rsidR="00582843">
        <w:rPr>
          <w:b/>
          <w:sz w:val="24"/>
          <w:szCs w:val="24"/>
        </w:rPr>
        <w:t>g Minutes</w:t>
      </w:r>
    </w:p>
    <w:p w14:paraId="4D60E8BF" w14:textId="3C863751" w:rsidR="00705CEC" w:rsidRPr="00B82E90" w:rsidRDefault="00130C28" w:rsidP="006C5635">
      <w:pPr>
        <w:jc w:val="center"/>
        <w:rPr>
          <w:sz w:val="24"/>
          <w:szCs w:val="24"/>
        </w:rPr>
      </w:pPr>
      <w:r>
        <w:rPr>
          <w:sz w:val="24"/>
          <w:szCs w:val="24"/>
        </w:rPr>
        <w:t>February 20, 2020</w:t>
      </w:r>
    </w:p>
    <w:p w14:paraId="19CDBCA8" w14:textId="08047386" w:rsidR="00705CEC" w:rsidRDefault="00705CEC" w:rsidP="006C5635">
      <w:pPr>
        <w:pBdr>
          <w:bottom w:val="single" w:sz="12" w:space="1" w:color="auto"/>
        </w:pBdr>
        <w:jc w:val="center"/>
        <w:rPr>
          <w:sz w:val="24"/>
          <w:szCs w:val="24"/>
        </w:rPr>
      </w:pPr>
      <w:r w:rsidRPr="00B82E90">
        <w:rPr>
          <w:sz w:val="24"/>
          <w:szCs w:val="24"/>
        </w:rPr>
        <w:t>NC Department of Environmental Quality, 217 W. Jones Street</w:t>
      </w:r>
    </w:p>
    <w:p w14:paraId="14EE87E2" w14:textId="71D58A69" w:rsidR="001A1A81" w:rsidRDefault="00ED4EF6" w:rsidP="001A1A81">
      <w:pPr>
        <w:jc w:val="both"/>
        <w:rPr>
          <w:sz w:val="24"/>
          <w:szCs w:val="24"/>
        </w:rPr>
      </w:pPr>
      <w:r w:rsidRPr="00B53E8A">
        <w:rPr>
          <w:b/>
          <w:sz w:val="24"/>
          <w:szCs w:val="24"/>
        </w:rPr>
        <w:t>Members Present:</w:t>
      </w:r>
      <w:r w:rsidR="00A05D4D">
        <w:rPr>
          <w:sz w:val="24"/>
          <w:szCs w:val="24"/>
        </w:rPr>
        <w:t xml:space="preserve"> Candance </w:t>
      </w:r>
      <w:r w:rsidR="00130C28">
        <w:rPr>
          <w:sz w:val="24"/>
          <w:szCs w:val="24"/>
        </w:rPr>
        <w:t>Gingles, Del</w:t>
      </w:r>
      <w:r w:rsidR="001A1A81">
        <w:rPr>
          <w:sz w:val="24"/>
          <w:szCs w:val="24"/>
        </w:rPr>
        <w:t xml:space="preserve"> Mattioli,</w:t>
      </w:r>
      <w:r w:rsidR="00130C28">
        <w:rPr>
          <w:sz w:val="24"/>
          <w:szCs w:val="24"/>
        </w:rPr>
        <w:t xml:space="preserve"> </w:t>
      </w:r>
      <w:r w:rsidR="001A1A81">
        <w:rPr>
          <w:sz w:val="24"/>
          <w:szCs w:val="24"/>
        </w:rPr>
        <w:t>Patricia Parker, Robin Robinson, Elsa Jimenez-Salgado, Adrienne Spinner, Annette Taylor, Katherine Woodbury</w:t>
      </w:r>
      <w:r w:rsidR="00284A49">
        <w:rPr>
          <w:sz w:val="24"/>
          <w:szCs w:val="24"/>
        </w:rPr>
        <w:t>, Lyric Thompson</w:t>
      </w:r>
      <w:r w:rsidR="00130C28">
        <w:rPr>
          <w:sz w:val="24"/>
          <w:szCs w:val="24"/>
        </w:rPr>
        <w:t xml:space="preserve">, Kimberly Moore, Crystal Moore, Andreina Hall, </w:t>
      </w:r>
    </w:p>
    <w:p w14:paraId="00A2522E" w14:textId="3DBEEC22" w:rsidR="00284A49" w:rsidRDefault="00ED4EF6" w:rsidP="00B53E8A">
      <w:pPr>
        <w:rPr>
          <w:sz w:val="24"/>
          <w:szCs w:val="24"/>
        </w:rPr>
      </w:pPr>
      <w:r w:rsidRPr="00B53E8A">
        <w:rPr>
          <w:b/>
          <w:sz w:val="24"/>
          <w:szCs w:val="24"/>
        </w:rPr>
        <w:t xml:space="preserve">Members </w:t>
      </w:r>
      <w:r w:rsidR="001C2966" w:rsidRPr="00B53E8A">
        <w:rPr>
          <w:b/>
          <w:sz w:val="24"/>
          <w:szCs w:val="24"/>
        </w:rPr>
        <w:t>Absent:</w:t>
      </w:r>
      <w:r w:rsidR="001C2966">
        <w:rPr>
          <w:sz w:val="24"/>
          <w:szCs w:val="24"/>
        </w:rPr>
        <w:t xml:space="preserve"> Joyce</w:t>
      </w:r>
      <w:r w:rsidR="00284A49">
        <w:rPr>
          <w:sz w:val="24"/>
          <w:szCs w:val="24"/>
        </w:rPr>
        <w:t xml:space="preserve"> Payne</w:t>
      </w:r>
      <w:r w:rsidR="00F87196">
        <w:rPr>
          <w:sz w:val="24"/>
          <w:szCs w:val="24"/>
        </w:rPr>
        <w:t>, Emily Kirby, Settle Monroe, Catherine McDowell</w:t>
      </w:r>
    </w:p>
    <w:p w14:paraId="02CC72EA" w14:textId="28E36FB0" w:rsidR="00F87196" w:rsidRDefault="00284A49" w:rsidP="00B53E8A">
      <w:pPr>
        <w:rPr>
          <w:sz w:val="24"/>
          <w:szCs w:val="24"/>
        </w:rPr>
      </w:pPr>
      <w:r>
        <w:rPr>
          <w:b/>
          <w:bCs/>
          <w:sz w:val="24"/>
          <w:szCs w:val="24"/>
        </w:rPr>
        <w:t xml:space="preserve">Member on call: </w:t>
      </w:r>
      <w:r w:rsidR="001C2966" w:rsidRPr="001C2966">
        <w:rPr>
          <w:sz w:val="24"/>
          <w:szCs w:val="24"/>
        </w:rPr>
        <w:t>Jenny Black,</w:t>
      </w:r>
      <w:r w:rsidR="001C2966">
        <w:rPr>
          <w:sz w:val="24"/>
          <w:szCs w:val="24"/>
        </w:rPr>
        <w:t xml:space="preserve"> Mindy</w:t>
      </w:r>
      <w:r w:rsidR="00FB0B7D">
        <w:rPr>
          <w:sz w:val="24"/>
          <w:szCs w:val="24"/>
        </w:rPr>
        <w:t xml:space="preserve"> Oakley</w:t>
      </w:r>
      <w:r w:rsidR="00327D24">
        <w:rPr>
          <w:sz w:val="24"/>
          <w:szCs w:val="24"/>
        </w:rPr>
        <w:t>,</w:t>
      </w:r>
      <w:r w:rsidR="00FB0B7D">
        <w:rPr>
          <w:sz w:val="24"/>
          <w:szCs w:val="24"/>
        </w:rPr>
        <w:t xml:space="preserve"> Dana O’Donovan,</w:t>
      </w:r>
      <w:r w:rsidR="00327D24">
        <w:rPr>
          <w:sz w:val="24"/>
          <w:szCs w:val="24"/>
        </w:rPr>
        <w:t xml:space="preserve"> Carrie Stewart</w:t>
      </w:r>
      <w:r w:rsidR="00FB0B7D">
        <w:rPr>
          <w:sz w:val="24"/>
          <w:szCs w:val="24"/>
        </w:rPr>
        <w:t xml:space="preserve">, </w:t>
      </w:r>
      <w:r w:rsidR="00CA4E53" w:rsidRPr="00B53E8A">
        <w:rPr>
          <w:sz w:val="24"/>
          <w:szCs w:val="24"/>
        </w:rPr>
        <w:br/>
      </w:r>
      <w:r w:rsidR="00CA4E53" w:rsidRPr="00B53E8A">
        <w:rPr>
          <w:b/>
          <w:sz w:val="24"/>
          <w:szCs w:val="24"/>
        </w:rPr>
        <w:t>NC Council for Women &amp; Youth Involvement Staff Present:</w:t>
      </w:r>
      <w:r w:rsidR="00B53E8A">
        <w:rPr>
          <w:sz w:val="24"/>
          <w:szCs w:val="24"/>
        </w:rPr>
        <w:t xml:space="preserve"> Mary Williams-</w:t>
      </w:r>
      <w:r w:rsidR="00327D24">
        <w:rPr>
          <w:sz w:val="24"/>
          <w:szCs w:val="24"/>
        </w:rPr>
        <w:t>Stover, Deborah</w:t>
      </w:r>
      <w:r w:rsidR="00B53E8A">
        <w:rPr>
          <w:sz w:val="24"/>
          <w:szCs w:val="24"/>
        </w:rPr>
        <w:t xml:space="preserve"> Torres</w:t>
      </w:r>
      <w:r>
        <w:rPr>
          <w:sz w:val="24"/>
          <w:szCs w:val="24"/>
        </w:rPr>
        <w:t>,</w:t>
      </w:r>
      <w:r w:rsidR="00327D24">
        <w:rPr>
          <w:sz w:val="24"/>
          <w:szCs w:val="24"/>
        </w:rPr>
        <w:t xml:space="preserve"> Angela Winston-Hill, Molly Overholt, Kiricka </w:t>
      </w:r>
      <w:proofErr w:type="spellStart"/>
      <w:r w:rsidR="00327D24">
        <w:rPr>
          <w:sz w:val="24"/>
          <w:szCs w:val="24"/>
        </w:rPr>
        <w:t>Yarbough</w:t>
      </w:r>
      <w:proofErr w:type="spellEnd"/>
      <w:r w:rsidR="00327D24">
        <w:rPr>
          <w:sz w:val="24"/>
          <w:szCs w:val="24"/>
        </w:rPr>
        <w:t>-Smith, Kendra Underwood,</w:t>
      </w:r>
      <w:r w:rsidR="00F87196">
        <w:rPr>
          <w:sz w:val="24"/>
          <w:szCs w:val="24"/>
        </w:rPr>
        <w:t xml:space="preserve"> </w:t>
      </w:r>
      <w:proofErr w:type="spellStart"/>
      <w:r w:rsidR="00F87196">
        <w:rPr>
          <w:sz w:val="24"/>
          <w:szCs w:val="24"/>
        </w:rPr>
        <w:t>Tajiauana</w:t>
      </w:r>
      <w:proofErr w:type="spellEnd"/>
      <w:r w:rsidR="00F87196">
        <w:rPr>
          <w:sz w:val="24"/>
          <w:szCs w:val="24"/>
        </w:rPr>
        <w:t xml:space="preserve"> </w:t>
      </w:r>
      <w:proofErr w:type="spellStart"/>
      <w:r w:rsidR="00F87196">
        <w:rPr>
          <w:sz w:val="24"/>
          <w:szCs w:val="24"/>
        </w:rPr>
        <w:t>Basnight</w:t>
      </w:r>
      <w:proofErr w:type="spellEnd"/>
      <w:r w:rsidR="00F87196">
        <w:rPr>
          <w:sz w:val="24"/>
          <w:szCs w:val="24"/>
        </w:rPr>
        <w:t xml:space="preserve"> (Intern)</w:t>
      </w:r>
      <w:r w:rsidR="00327D24">
        <w:rPr>
          <w:sz w:val="24"/>
          <w:szCs w:val="24"/>
        </w:rPr>
        <w:t xml:space="preserve"> </w:t>
      </w:r>
    </w:p>
    <w:p w14:paraId="7778107E" w14:textId="2635E938" w:rsidR="00B53E8A" w:rsidRPr="00F87196" w:rsidRDefault="00F87196" w:rsidP="00B53E8A">
      <w:pPr>
        <w:rPr>
          <w:b/>
          <w:bCs/>
          <w:sz w:val="24"/>
          <w:szCs w:val="24"/>
        </w:rPr>
      </w:pPr>
      <w:r w:rsidRPr="00F87196">
        <w:rPr>
          <w:b/>
          <w:bCs/>
          <w:sz w:val="24"/>
          <w:szCs w:val="24"/>
        </w:rPr>
        <w:t>Guest</w:t>
      </w:r>
      <w:r w:rsidR="001C2966">
        <w:rPr>
          <w:b/>
          <w:bCs/>
          <w:sz w:val="24"/>
          <w:szCs w:val="24"/>
        </w:rPr>
        <w:t>s</w:t>
      </w:r>
      <w:r w:rsidR="008B0780">
        <w:rPr>
          <w:b/>
          <w:bCs/>
          <w:sz w:val="24"/>
          <w:szCs w:val="24"/>
        </w:rPr>
        <w:t xml:space="preserve"> Present</w:t>
      </w:r>
      <w:r>
        <w:rPr>
          <w:b/>
          <w:bCs/>
          <w:sz w:val="24"/>
          <w:szCs w:val="24"/>
        </w:rPr>
        <w:t xml:space="preserve">: </w:t>
      </w:r>
      <w:r w:rsidR="00BC600C">
        <w:rPr>
          <w:sz w:val="24"/>
          <w:szCs w:val="24"/>
        </w:rPr>
        <w:t xml:space="preserve">Kristen Guillory, Governor Office, </w:t>
      </w:r>
      <w:r w:rsidR="008B0780">
        <w:rPr>
          <w:sz w:val="24"/>
          <w:szCs w:val="24"/>
        </w:rPr>
        <w:t>Sangeetha Menon, Executive Director, Kiran, Inc, Katie Hall, DOA, Legislative Liaison</w:t>
      </w:r>
      <w:r w:rsidR="008B0780">
        <w:rPr>
          <w:b/>
          <w:bCs/>
          <w:sz w:val="24"/>
          <w:szCs w:val="24"/>
        </w:rPr>
        <w:t xml:space="preserve">, </w:t>
      </w:r>
      <w:r w:rsidR="008B0780">
        <w:rPr>
          <w:sz w:val="24"/>
          <w:szCs w:val="24"/>
        </w:rPr>
        <w:t>Emily Roach, DOA Secretary’s Office</w:t>
      </w:r>
      <w:r w:rsidR="001C2966">
        <w:rPr>
          <w:sz w:val="24"/>
          <w:szCs w:val="24"/>
        </w:rPr>
        <w:t xml:space="preserve"> and</w:t>
      </w:r>
      <w:r w:rsidR="008B0780">
        <w:rPr>
          <w:sz w:val="24"/>
          <w:szCs w:val="24"/>
        </w:rPr>
        <w:t xml:space="preserve"> Jeanne Smoot, Tahirih Justice Center, Washington, </w:t>
      </w:r>
      <w:r w:rsidR="001C2966">
        <w:rPr>
          <w:sz w:val="24"/>
          <w:szCs w:val="24"/>
        </w:rPr>
        <w:t>DC on</w:t>
      </w:r>
      <w:r w:rsidR="008B0780">
        <w:rPr>
          <w:sz w:val="24"/>
          <w:szCs w:val="24"/>
        </w:rPr>
        <w:t xml:space="preserve"> the conference call.</w:t>
      </w:r>
      <w:r w:rsidR="00284A49" w:rsidRPr="00F87196">
        <w:rPr>
          <w:b/>
          <w:bCs/>
          <w:sz w:val="24"/>
          <w:szCs w:val="24"/>
        </w:rPr>
        <w:t xml:space="preserve"> </w:t>
      </w:r>
    </w:p>
    <w:p w14:paraId="19FA138B" w14:textId="2DC470C7" w:rsidR="00705CEC" w:rsidRPr="00B82E90" w:rsidRDefault="00705CEC" w:rsidP="00705CEC">
      <w:r w:rsidRPr="00B82E90">
        <w:t>__________________________________________________________________________</w:t>
      </w:r>
      <w:r w:rsidR="00CA4E53">
        <w:t>_______________________</w:t>
      </w:r>
    </w:p>
    <w:p w14:paraId="666B62E0" w14:textId="471C8B29" w:rsidR="006E0830" w:rsidRPr="00745372" w:rsidRDefault="00CA4E53" w:rsidP="002B4329">
      <w:r>
        <w:rPr>
          <w:b/>
        </w:rPr>
        <w:t xml:space="preserve">Meeting was called to order by </w:t>
      </w:r>
      <w:r w:rsidR="00F27B47">
        <w:rPr>
          <w:b/>
        </w:rPr>
        <w:t>Advisory Board</w:t>
      </w:r>
      <w:r w:rsidR="00DB3A77">
        <w:rPr>
          <w:b/>
        </w:rPr>
        <w:t xml:space="preserve"> Co-</w:t>
      </w:r>
      <w:r>
        <w:rPr>
          <w:b/>
        </w:rPr>
        <w:t xml:space="preserve"> Chair</w:t>
      </w:r>
      <w:r w:rsidR="002B4329">
        <w:rPr>
          <w:b/>
        </w:rPr>
        <w:t xml:space="preserve">, </w:t>
      </w:r>
      <w:r w:rsidR="00DB3A77">
        <w:rPr>
          <w:b/>
        </w:rPr>
        <w:t>Annette Taylor</w:t>
      </w:r>
      <w:r>
        <w:rPr>
          <w:b/>
        </w:rPr>
        <w:t xml:space="preserve"> at 10:00</w:t>
      </w:r>
      <w:r w:rsidR="00BF6AA2">
        <w:rPr>
          <w:b/>
        </w:rPr>
        <w:t xml:space="preserve"> </w:t>
      </w:r>
      <w:r>
        <w:rPr>
          <w:b/>
        </w:rPr>
        <w:t>a</w:t>
      </w:r>
      <w:r w:rsidR="00BF6AA2">
        <w:rPr>
          <w:b/>
        </w:rPr>
        <w:t>.</w:t>
      </w:r>
      <w:r>
        <w:rPr>
          <w:b/>
        </w:rPr>
        <w:t>m</w:t>
      </w:r>
      <w:r>
        <w:t xml:space="preserve">.  </w:t>
      </w:r>
      <w:r>
        <w:br/>
      </w:r>
      <w:r w:rsidR="00E15529" w:rsidRPr="00CA4E53">
        <w:rPr>
          <w:u w:val="single"/>
        </w:rPr>
        <w:t>Welcome</w:t>
      </w:r>
      <w:r w:rsidRPr="00CA4E53">
        <w:rPr>
          <w:u w:val="single"/>
        </w:rPr>
        <w:t>, Call to Order</w:t>
      </w:r>
      <w:r>
        <w:rPr>
          <w:u w:val="single"/>
        </w:rPr>
        <w:t>,</w:t>
      </w:r>
      <w:r w:rsidRPr="00CA4E53">
        <w:rPr>
          <w:u w:val="single"/>
        </w:rPr>
        <w:t xml:space="preserve"> and Introductions:</w:t>
      </w:r>
      <w:r>
        <w:t xml:space="preserve"> </w:t>
      </w:r>
      <w:r w:rsidR="00DB3A77">
        <w:t>Co-</w:t>
      </w:r>
      <w:r>
        <w:t xml:space="preserve"> C</w:t>
      </w:r>
      <w:r w:rsidR="002B4329">
        <w:t xml:space="preserve">hair, </w:t>
      </w:r>
      <w:r w:rsidR="00DB3A77">
        <w:t>Annette Taylor</w:t>
      </w:r>
      <w:r>
        <w:t xml:space="preserve"> welcomed everyone.  </w:t>
      </w:r>
      <w:r w:rsidR="0062672F">
        <w:t>M</w:t>
      </w:r>
      <w:r w:rsidR="002B4329">
        <w:t xml:space="preserve">s. </w:t>
      </w:r>
      <w:r w:rsidR="00DB3A77">
        <w:t>Taylor</w:t>
      </w:r>
      <w:r>
        <w:t xml:space="preserve"> read the minutes and Ethics Statement.</w:t>
      </w:r>
      <w:r w:rsidR="002B4329">
        <w:t xml:space="preserve"> </w:t>
      </w:r>
      <w:r>
        <w:t xml:space="preserve">  No conflicts of interest</w:t>
      </w:r>
      <w:r w:rsidR="00BF6AA2">
        <w:t xml:space="preserve"> were</w:t>
      </w:r>
      <w:r>
        <w:t xml:space="preserve"> stated.  Members, </w:t>
      </w:r>
      <w:r w:rsidR="002B4329">
        <w:t>staff introduced</w:t>
      </w:r>
      <w:r>
        <w:t xml:space="preserve"> themselves.  </w:t>
      </w:r>
      <w:r w:rsidR="00A946DD">
        <w:t xml:space="preserve">   </w:t>
      </w:r>
      <w:r w:rsidR="006E0830">
        <w:t xml:space="preserve"> </w:t>
      </w:r>
    </w:p>
    <w:p w14:paraId="324D7383" w14:textId="4D20A638" w:rsidR="004675E2" w:rsidRDefault="004675E2" w:rsidP="005A491D">
      <w:r w:rsidRPr="004675E2">
        <w:rPr>
          <w:u w:val="single"/>
        </w:rPr>
        <w:t>Approval of Minutes:</w:t>
      </w:r>
      <w:r>
        <w:rPr>
          <w:u w:val="single"/>
        </w:rPr>
        <w:t xml:space="preserve"> </w:t>
      </w:r>
      <w:r>
        <w:t xml:space="preserve"> </w:t>
      </w:r>
      <w:r w:rsidR="00DB3A77">
        <w:t>Annette Taylor</w:t>
      </w:r>
      <w:r>
        <w:t xml:space="preserve"> asked for discussion-none.  Motion made by </w:t>
      </w:r>
      <w:r w:rsidR="00DB3A77">
        <w:t>Judge Robin Robinson</w:t>
      </w:r>
      <w:r>
        <w:t xml:space="preserve"> to approve the minutes as written.  </w:t>
      </w:r>
      <w:r w:rsidRPr="00467E5F">
        <w:t xml:space="preserve">Second by </w:t>
      </w:r>
      <w:r w:rsidR="002B4329">
        <w:t>Lyric Thompson</w:t>
      </w:r>
      <w:r w:rsidR="00621676">
        <w:t>.</w:t>
      </w:r>
      <w:r w:rsidR="00467E5F">
        <w:t xml:space="preserve"> Unanimous</w:t>
      </w:r>
      <w:r w:rsidR="00B93E5A">
        <w:t xml:space="preserve"> Approval for </w:t>
      </w:r>
      <w:r w:rsidR="00DB3A77">
        <w:t>October 17</w:t>
      </w:r>
      <w:r w:rsidR="00B93E5A">
        <w:t>, 201</w:t>
      </w:r>
      <w:r w:rsidR="002B4329">
        <w:t>9</w:t>
      </w:r>
      <w:r w:rsidR="00B93E5A">
        <w:t xml:space="preserve"> minutes.</w:t>
      </w:r>
      <w:r>
        <w:t xml:space="preserve"> </w:t>
      </w:r>
    </w:p>
    <w:p w14:paraId="70CBBECF" w14:textId="77777777" w:rsidR="002A3391" w:rsidRDefault="00DB3A77" w:rsidP="005A491D">
      <w:r w:rsidRPr="00DB3A77">
        <w:rPr>
          <w:b/>
          <w:bCs/>
          <w:u w:val="single"/>
        </w:rPr>
        <w:t>Presentation:</w:t>
      </w:r>
      <w:r>
        <w:rPr>
          <w:b/>
          <w:bCs/>
          <w:u w:val="single"/>
        </w:rPr>
        <w:t xml:space="preserve"> </w:t>
      </w:r>
      <w:r>
        <w:t>Child Marriage Research- Lyric</w:t>
      </w:r>
      <w:r w:rsidR="005C6781">
        <w:t xml:space="preserve"> Thompson, ICWR and Jeanne Smoot, Tahirih Justice Center</w:t>
      </w:r>
      <w:r w:rsidR="00143B77">
        <w:t>,</w:t>
      </w:r>
    </w:p>
    <w:p w14:paraId="78959D30" w14:textId="2F3BF5B7" w:rsidR="00DB3A77" w:rsidRPr="002A3391" w:rsidRDefault="002A3391" w:rsidP="005A491D">
      <w:pPr>
        <w:rPr>
          <w:b/>
          <w:bCs/>
          <w:u w:val="single"/>
        </w:rPr>
      </w:pPr>
      <w:r w:rsidRPr="002A3391">
        <w:rPr>
          <w:b/>
          <w:bCs/>
          <w:u w:val="single"/>
        </w:rPr>
        <w:t>NC Age of Marriage Law and Data</w:t>
      </w:r>
      <w:r w:rsidR="00143B77" w:rsidRPr="002A3391">
        <w:rPr>
          <w:b/>
          <w:bCs/>
          <w:u w:val="single"/>
        </w:rPr>
        <w:t xml:space="preserve"> </w:t>
      </w:r>
    </w:p>
    <w:p w14:paraId="525D8BB4" w14:textId="77222B1F" w:rsidR="00D36479" w:rsidRDefault="002A3391" w:rsidP="002A3391">
      <w:pPr>
        <w:pStyle w:val="ListParagraph"/>
        <w:numPr>
          <w:ilvl w:val="0"/>
          <w:numId w:val="21"/>
        </w:numPr>
      </w:pPr>
      <w:r>
        <w:t xml:space="preserve">State law permits </w:t>
      </w:r>
      <w:r w:rsidRPr="002A3391">
        <w:rPr>
          <w:b/>
          <w:bCs/>
        </w:rPr>
        <w:t>minors as young as 14</w:t>
      </w:r>
      <w:r>
        <w:t xml:space="preserve"> to marry legally. N.C. is tied with Alaska for the lowest legal age of marriage in the U.S.</w:t>
      </w:r>
    </w:p>
    <w:p w14:paraId="74DD3B2C" w14:textId="5CDE84A7" w:rsidR="002A3391" w:rsidRDefault="002A3391" w:rsidP="002A3391">
      <w:pPr>
        <w:pStyle w:val="ListParagraph"/>
        <w:numPr>
          <w:ilvl w:val="0"/>
          <w:numId w:val="21"/>
        </w:numPr>
      </w:pPr>
      <w:r>
        <w:t>Children who are 14 and 15 must undergo a judicial process to obtain permission to marry by accessing a “pregnancy exception”. The pregnancy exception refers to when one of the parties to the marriage is pregnant or has already become a parent.</w:t>
      </w:r>
    </w:p>
    <w:p w14:paraId="5F93CFC9" w14:textId="7855869D" w:rsidR="001E6076" w:rsidRDefault="001E6076" w:rsidP="002A3391">
      <w:pPr>
        <w:pStyle w:val="ListParagraph"/>
        <w:numPr>
          <w:ilvl w:val="0"/>
          <w:numId w:val="21"/>
        </w:numPr>
      </w:pPr>
      <w:r>
        <w:t>Children who are 16 and 17 can be married by proving parental consent.</w:t>
      </w:r>
    </w:p>
    <w:p w14:paraId="740C17F1" w14:textId="29A2258E" w:rsidR="001E6076" w:rsidRDefault="001E6076" w:rsidP="002A3391">
      <w:pPr>
        <w:pStyle w:val="ListParagraph"/>
        <w:numPr>
          <w:ilvl w:val="0"/>
          <w:numId w:val="21"/>
        </w:numPr>
      </w:pPr>
      <w:r>
        <w:t>Until this research, NC was one of 6 states with no publicly available information on prevalence of child marriage</w:t>
      </w:r>
    </w:p>
    <w:p w14:paraId="5B4BAB78" w14:textId="0B1DC228" w:rsidR="005C6781" w:rsidRDefault="001E6076" w:rsidP="005A491D">
      <w:pPr>
        <w:rPr>
          <w:b/>
          <w:bCs/>
        </w:rPr>
      </w:pPr>
      <w:r>
        <w:rPr>
          <w:b/>
          <w:bCs/>
          <w:u w:val="single"/>
        </w:rPr>
        <w:t>Reasons to revisit North Carolina’s Laws</w:t>
      </w:r>
    </w:p>
    <w:p w14:paraId="0FAE2CAF" w14:textId="5D97DDBC" w:rsidR="001E6076" w:rsidRPr="00420645" w:rsidRDefault="001E6076" w:rsidP="001E6076">
      <w:pPr>
        <w:pStyle w:val="ListParagraph"/>
        <w:numPr>
          <w:ilvl w:val="0"/>
          <w:numId w:val="22"/>
        </w:numPr>
        <w:rPr>
          <w:b/>
          <w:bCs/>
        </w:rPr>
      </w:pPr>
      <w:r>
        <w:rPr>
          <w:b/>
          <w:bCs/>
        </w:rPr>
        <w:lastRenderedPageBreak/>
        <w:t>Marriage</w:t>
      </w:r>
      <w:r>
        <w:t>-age statu</w:t>
      </w:r>
      <w:r w:rsidR="00420645">
        <w:t>tes have not been amended for = 20 years</w:t>
      </w:r>
    </w:p>
    <w:p w14:paraId="26225701" w14:textId="73C1B779" w:rsidR="00420645" w:rsidRDefault="00420645" w:rsidP="001E6076">
      <w:pPr>
        <w:pStyle w:val="ListParagraph"/>
        <w:numPr>
          <w:ilvl w:val="0"/>
          <w:numId w:val="22"/>
        </w:numPr>
      </w:pPr>
      <w:r w:rsidRPr="00420645">
        <w:t>Mounting research evidence of harms of child</w:t>
      </w:r>
      <w:r>
        <w:t xml:space="preserve"> marriage</w:t>
      </w:r>
    </w:p>
    <w:p w14:paraId="69A88268" w14:textId="7EB07095" w:rsidR="00420645" w:rsidRDefault="00420645" w:rsidP="001E6076">
      <w:pPr>
        <w:pStyle w:val="ListParagraph"/>
        <w:numPr>
          <w:ilvl w:val="0"/>
          <w:numId w:val="22"/>
        </w:numPr>
      </w:pPr>
      <w:r>
        <w:t>Greater understanding of overlap between child marriages and forced marriages</w:t>
      </w:r>
    </w:p>
    <w:p w14:paraId="51DBF2F2" w14:textId="2528A9B2" w:rsidR="00420645" w:rsidRDefault="00420645" w:rsidP="001E6076">
      <w:pPr>
        <w:pStyle w:val="ListParagraph"/>
        <w:numPr>
          <w:ilvl w:val="0"/>
          <w:numId w:val="22"/>
        </w:numPr>
      </w:pPr>
      <w:r>
        <w:t>More testimony by survivor-advocates about linkages with abuse, exploitation</w:t>
      </w:r>
    </w:p>
    <w:p w14:paraId="2E23E101" w14:textId="4E2F3FA7" w:rsidR="00420645" w:rsidRPr="00420645" w:rsidRDefault="00420645" w:rsidP="001E6076">
      <w:pPr>
        <w:pStyle w:val="ListParagraph"/>
        <w:numPr>
          <w:ilvl w:val="0"/>
          <w:numId w:val="22"/>
        </w:numPr>
      </w:pPr>
      <w:r>
        <w:t xml:space="preserve">Growing </w:t>
      </w:r>
      <w:r w:rsidR="00B35F41">
        <w:t>National</w:t>
      </w:r>
      <w:r>
        <w:t xml:space="preserve"> movement to end child marriage – </w:t>
      </w:r>
      <w:r w:rsidR="00B35F41">
        <w:t>including other</w:t>
      </w:r>
      <w:r>
        <w:t xml:space="preserve"> Southern Legislative Conference states</w:t>
      </w:r>
    </w:p>
    <w:p w14:paraId="5ABE7AEB" w14:textId="78A39F0D" w:rsidR="00B35F41" w:rsidRPr="00B35F41" w:rsidRDefault="00B35F41" w:rsidP="00BA0B83">
      <w:pPr>
        <w:rPr>
          <w:b/>
          <w:bCs/>
          <w:iCs/>
          <w:u w:val="single"/>
        </w:rPr>
      </w:pPr>
      <w:r>
        <w:rPr>
          <w:b/>
          <w:bCs/>
          <w:iCs/>
          <w:u w:val="single"/>
        </w:rPr>
        <w:t>Discussion</w:t>
      </w:r>
    </w:p>
    <w:p w14:paraId="091BF808" w14:textId="47010E52" w:rsidR="00F36040" w:rsidRPr="0030612D" w:rsidRDefault="00420645" w:rsidP="0030612D">
      <w:pPr>
        <w:rPr>
          <w:iCs/>
        </w:rPr>
      </w:pPr>
      <w:r>
        <w:rPr>
          <w:i/>
          <w:u w:val="single"/>
        </w:rPr>
        <w:t>Co-</w:t>
      </w:r>
      <w:r w:rsidR="00E00709">
        <w:rPr>
          <w:i/>
          <w:u w:val="single"/>
        </w:rPr>
        <w:t>Chairwoman’s Report:</w:t>
      </w:r>
      <w:r w:rsidR="00E00709">
        <w:rPr>
          <w:iCs/>
        </w:rPr>
        <w:t xml:space="preserve"> </w:t>
      </w:r>
      <w:r>
        <w:rPr>
          <w:iCs/>
        </w:rPr>
        <w:t>Annette Taylor</w:t>
      </w:r>
      <w:r w:rsidR="007667B8">
        <w:rPr>
          <w:iCs/>
        </w:rPr>
        <w:t xml:space="preserve"> spoke on</w:t>
      </w:r>
      <w:r w:rsidR="00B35F41">
        <w:rPr>
          <w:iCs/>
        </w:rPr>
        <w:t xml:space="preserve"> annual </w:t>
      </w:r>
      <w:r w:rsidR="00F306B6">
        <w:rPr>
          <w:iCs/>
        </w:rPr>
        <w:t>CFW Women’s</w:t>
      </w:r>
      <w:r w:rsidR="007667B8">
        <w:rPr>
          <w:iCs/>
        </w:rPr>
        <w:t xml:space="preserve"> History Month celebration: “She Changed the World: NC Women &amp; Girls Breaking Barriers in Civic Engagement”. Governor’s Executive Mansion March 17, 2020</w:t>
      </w:r>
      <w:r w:rsidR="00F306B6">
        <w:rPr>
          <w:iCs/>
        </w:rPr>
        <w:t>.</w:t>
      </w:r>
      <w:r w:rsidR="0030612D">
        <w:rPr>
          <w:iCs/>
        </w:rPr>
        <w:t xml:space="preserve"> Targeted individuals will be invited to Celebrate; Girl Scouts will partner with CFW this year as lead sponsor. Women Leaders, Elected Officials, Youth Leaders and Women’s Council, Commissioners. Promotion of 2020 WHM.</w:t>
      </w:r>
    </w:p>
    <w:p w14:paraId="2549BC02" w14:textId="79829110" w:rsidR="009B746D" w:rsidRDefault="002026D4" w:rsidP="002026D4">
      <w:pPr>
        <w:ind w:left="2160" w:hanging="2160"/>
      </w:pPr>
      <w:r>
        <w:rPr>
          <w:u w:val="single"/>
        </w:rPr>
        <w:t>Strategic Planning Priorities for 2020</w:t>
      </w:r>
      <w:r w:rsidR="004675E2" w:rsidRPr="005410F2">
        <w:rPr>
          <w:u w:val="single"/>
        </w:rPr>
        <w:t xml:space="preserve">: </w:t>
      </w:r>
      <w:r w:rsidR="004675E2" w:rsidRPr="005410F2">
        <w:t xml:space="preserve"> </w:t>
      </w:r>
      <w:r w:rsidR="00EF3A7A">
        <w:t>Council identified and discussed strategies to support the following programs</w:t>
      </w:r>
      <w:r w:rsidR="00705CEC" w:rsidRPr="00EF3A7A">
        <w:t>:</w:t>
      </w:r>
      <w:r w:rsidR="00705CEC" w:rsidRPr="005410F2">
        <w:t xml:space="preserve"> </w:t>
      </w:r>
    </w:p>
    <w:p w14:paraId="2F5CF29D" w14:textId="760E1988" w:rsidR="009B746D" w:rsidRDefault="009B746D" w:rsidP="009B746D">
      <w:pPr>
        <w:pStyle w:val="ListParagraph"/>
        <w:numPr>
          <w:ilvl w:val="0"/>
          <w:numId w:val="13"/>
        </w:numPr>
      </w:pPr>
      <w:r>
        <w:t xml:space="preserve">Women’s History Month </w:t>
      </w:r>
      <w:r w:rsidR="00EF3A7A">
        <w:t>-</w:t>
      </w:r>
      <w:r w:rsidR="0034742B">
        <w:t xml:space="preserve"> March</w:t>
      </w:r>
      <w:r>
        <w:t xml:space="preserve"> 2020 (recognition of women leaders in NC)</w:t>
      </w:r>
    </w:p>
    <w:p w14:paraId="3F1F39D7" w14:textId="02458265" w:rsidR="009B746D" w:rsidRDefault="009B746D" w:rsidP="009B746D">
      <w:pPr>
        <w:pStyle w:val="ListParagraph"/>
        <w:numPr>
          <w:ilvl w:val="0"/>
          <w:numId w:val="13"/>
        </w:numPr>
      </w:pPr>
      <w:r>
        <w:t>Status of Women in NC Report</w:t>
      </w:r>
      <w:r w:rsidR="00EF3A7A">
        <w:t xml:space="preserve"> #3</w:t>
      </w:r>
      <w:r>
        <w:t>:</w:t>
      </w:r>
      <w:r w:rsidR="00EF3A7A">
        <w:t xml:space="preserve"> May/June Launch</w:t>
      </w:r>
      <w:r>
        <w:t xml:space="preserve"> 2020</w:t>
      </w:r>
    </w:p>
    <w:p w14:paraId="241D888A" w14:textId="6F3D14A1" w:rsidR="009B746D" w:rsidRDefault="009B746D" w:rsidP="009B746D">
      <w:pPr>
        <w:pStyle w:val="ListParagraph"/>
        <w:numPr>
          <w:ilvl w:val="0"/>
          <w:numId w:val="13"/>
        </w:numPr>
      </w:pPr>
      <w:r>
        <w:t>Women’s Equality Day</w:t>
      </w:r>
      <w:r w:rsidR="00EF3A7A">
        <w:t xml:space="preserve"> - </w:t>
      </w:r>
      <w:r w:rsidR="005941C7">
        <w:t>August</w:t>
      </w:r>
      <w:r>
        <w:t xml:space="preserve"> 2020</w:t>
      </w:r>
    </w:p>
    <w:p w14:paraId="05FB453D" w14:textId="4D5F6981" w:rsidR="00A978E1" w:rsidRPr="00F36040" w:rsidRDefault="009B746D" w:rsidP="00F36040">
      <w:pPr>
        <w:pStyle w:val="ListParagraph"/>
        <w:numPr>
          <w:ilvl w:val="0"/>
          <w:numId w:val="13"/>
        </w:numPr>
      </w:pPr>
      <w:r>
        <w:t>Women’s Commissions Support and Expan</w:t>
      </w:r>
      <w:r w:rsidR="003F372E">
        <w:t>sion</w:t>
      </w:r>
      <w:r w:rsidR="00705CEC" w:rsidRPr="005410F2">
        <w:t xml:space="preserve"> </w:t>
      </w:r>
      <w:r w:rsidR="00F875C2" w:rsidRPr="005410F2">
        <w:t xml:space="preserve">  </w:t>
      </w:r>
    </w:p>
    <w:p w14:paraId="1A5EEABB" w14:textId="54DAEB42" w:rsidR="009B746D" w:rsidRDefault="0046431D" w:rsidP="009B746D">
      <w:r>
        <w:rPr>
          <w:b/>
          <w:bCs/>
          <w:u w:val="single"/>
        </w:rPr>
        <w:t>Executive Director’s Report</w:t>
      </w:r>
      <w:r w:rsidR="00A978E1">
        <w:rPr>
          <w:u w:val="single"/>
        </w:rPr>
        <w:t>:</w:t>
      </w:r>
      <w:r w:rsidR="009B746D">
        <w:rPr>
          <w:u w:val="single"/>
        </w:rPr>
        <w:t xml:space="preserve"> </w:t>
      </w:r>
      <w:r w:rsidR="009B746D">
        <w:t>Mary Williams-Stover</w:t>
      </w:r>
      <w:r w:rsidR="00BA0B83">
        <w:t xml:space="preserve"> reported</w:t>
      </w:r>
      <w:r w:rsidR="004B58F5">
        <w:t>:</w:t>
      </w:r>
    </w:p>
    <w:p w14:paraId="6D801578" w14:textId="655DB411" w:rsidR="004B58F5" w:rsidRDefault="0030612D" w:rsidP="004B58F5">
      <w:pPr>
        <w:pStyle w:val="ListParagraph"/>
        <w:numPr>
          <w:ilvl w:val="0"/>
          <w:numId w:val="24"/>
        </w:numPr>
      </w:pPr>
      <w:r>
        <w:t xml:space="preserve">Message </w:t>
      </w:r>
      <w:r w:rsidR="004B58F5">
        <w:t xml:space="preserve">Strategy-Cumulative Approach: </w:t>
      </w:r>
      <w:r>
        <w:t>S</w:t>
      </w:r>
      <w:r w:rsidR="004B58F5">
        <w:t>tatus of Women in NC</w:t>
      </w:r>
      <w:r>
        <w:t>: Voter Participation 2020</w:t>
      </w:r>
    </w:p>
    <w:p w14:paraId="74247230" w14:textId="5BDAD14E" w:rsidR="004B58F5" w:rsidRDefault="004B58F5" w:rsidP="0030612D">
      <w:pPr>
        <w:pStyle w:val="ListParagraph"/>
        <w:numPr>
          <w:ilvl w:val="0"/>
          <w:numId w:val="24"/>
        </w:numPr>
      </w:pPr>
      <w:r>
        <w:t>Talk About Reports 1 and 2 (Employment and Earnings</w:t>
      </w:r>
      <w:r w:rsidR="0030612D">
        <w:t xml:space="preserve"> and</w:t>
      </w:r>
      <w:r>
        <w:t xml:space="preserve"> Health and Wellness</w:t>
      </w:r>
      <w:r w:rsidR="0030612D">
        <w:t>)</w:t>
      </w:r>
    </w:p>
    <w:p w14:paraId="66206937" w14:textId="425B87B9" w:rsidR="009B746D" w:rsidRDefault="004B58F5" w:rsidP="009B746D">
      <w:pPr>
        <w:rPr>
          <w:b/>
          <w:bCs/>
        </w:rPr>
      </w:pPr>
      <w:r>
        <w:rPr>
          <w:b/>
          <w:bCs/>
        </w:rPr>
        <w:t>Key Messages and Presentation (Linking Reports)</w:t>
      </w:r>
    </w:p>
    <w:p w14:paraId="4C729BDF" w14:textId="50236E31" w:rsidR="004B58F5" w:rsidRDefault="00B51F20" w:rsidP="004B58F5">
      <w:pPr>
        <w:pStyle w:val="ListParagraph"/>
        <w:numPr>
          <w:ilvl w:val="0"/>
          <w:numId w:val="25"/>
        </w:numPr>
      </w:pPr>
      <w:r>
        <w:t>Good physical and mental health helps women reach their educational and employment goals, remain financially stable and fully contribute to their communities.</w:t>
      </w:r>
    </w:p>
    <w:p w14:paraId="7A471B93" w14:textId="121C34C0" w:rsidR="00B51F20" w:rsidRDefault="00B51F20" w:rsidP="004B58F5">
      <w:pPr>
        <w:pStyle w:val="ListParagraph"/>
        <w:numPr>
          <w:ilvl w:val="0"/>
          <w:numId w:val="25"/>
        </w:numPr>
      </w:pPr>
      <w:r>
        <w:t xml:space="preserve">The </w:t>
      </w:r>
      <w:r w:rsidRPr="0030612D">
        <w:rPr>
          <w:u w:val="single"/>
        </w:rPr>
        <w:t>Status of Women in NC: Health and Wellness Report</w:t>
      </w:r>
      <w:r>
        <w:t xml:space="preserve"> analyzes data on women’s health identifies changes in health status since the publication of the IWPR Report 2008.</w:t>
      </w:r>
    </w:p>
    <w:p w14:paraId="5F206C23" w14:textId="351B796A" w:rsidR="00B51F20" w:rsidRDefault="00B51F20" w:rsidP="004B58F5">
      <w:pPr>
        <w:pStyle w:val="ListParagraph"/>
        <w:numPr>
          <w:ilvl w:val="0"/>
          <w:numId w:val="25"/>
        </w:numPr>
      </w:pPr>
      <w:r>
        <w:t xml:space="preserve">Report follows the </w:t>
      </w:r>
      <w:r w:rsidRPr="0030612D">
        <w:rPr>
          <w:u w:val="single"/>
        </w:rPr>
        <w:t>Employment and Earnings Status of Women Report</w:t>
      </w:r>
      <w:r>
        <w:t xml:space="preserve"> released in 201</w:t>
      </w:r>
      <w:r w:rsidR="0030612D">
        <w:t>8</w:t>
      </w:r>
      <w:r>
        <w:t xml:space="preserve"> available on website.</w:t>
      </w:r>
    </w:p>
    <w:p w14:paraId="5873D547" w14:textId="0BB87711" w:rsidR="00B51F20" w:rsidRDefault="00B51F20" w:rsidP="004B58F5">
      <w:pPr>
        <w:pStyle w:val="ListParagraph"/>
        <w:numPr>
          <w:ilvl w:val="0"/>
          <w:numId w:val="25"/>
        </w:numPr>
      </w:pPr>
      <w:r>
        <w:t>Highlights of E&amp;E Report illustrate need for pay equity, impact of education and status of employment of women in positions that allow financial stability. County level data illustrates disparity between E&amp;E in rural and urban counties. Policy recommendations highlight need for affordable childcare to support working women and talent retention.</w:t>
      </w:r>
    </w:p>
    <w:p w14:paraId="3EBC6B37" w14:textId="2FCA213A" w:rsidR="00B51F20" w:rsidRDefault="00B51F20" w:rsidP="004B58F5">
      <w:pPr>
        <w:pStyle w:val="ListParagraph"/>
        <w:numPr>
          <w:ilvl w:val="0"/>
          <w:numId w:val="25"/>
        </w:numPr>
      </w:pPr>
      <w:r w:rsidRPr="00E34458">
        <w:rPr>
          <w:u w:val="single"/>
        </w:rPr>
        <w:t>Health and Wellness Report</w:t>
      </w:r>
      <w:r w:rsidR="00E34458" w:rsidRPr="00E34458">
        <w:rPr>
          <w:u w:val="single"/>
        </w:rPr>
        <w:t xml:space="preserve"> Released in 2019</w:t>
      </w:r>
      <w:r>
        <w:t xml:space="preserve"> Illustr</w:t>
      </w:r>
      <w:r w:rsidR="00DA21FD">
        <w:t>ates need for policies to close the insurance gap in women’s health, especially for women of color and women living in rural communities. Policy recommendations include expanding access to health care in NC – health issues are economic issues. Policies to expand Paid maternity and family leave, paid sick days, safe days, affordable healthcare for part-time workers are a few ways to begin.</w:t>
      </w:r>
    </w:p>
    <w:p w14:paraId="184906A3" w14:textId="6D2FA8A4" w:rsidR="00DA21FD" w:rsidRDefault="00E34458" w:rsidP="00E34458">
      <w:pPr>
        <w:pStyle w:val="ListParagraph"/>
        <w:numPr>
          <w:ilvl w:val="0"/>
          <w:numId w:val="25"/>
        </w:numPr>
      </w:pPr>
      <w:r>
        <w:t>R</w:t>
      </w:r>
      <w:r w:rsidR="00DA21FD">
        <w:t xml:space="preserve">eports </w:t>
      </w:r>
      <w:r>
        <w:t>include</w:t>
      </w:r>
      <w:r w:rsidR="00DA21FD">
        <w:t xml:space="preserve"> status of women political engagement in voting 2020 and poverty and opportunity for women 2021.</w:t>
      </w:r>
    </w:p>
    <w:p w14:paraId="2CE04556" w14:textId="66115611" w:rsidR="00DA21FD" w:rsidRDefault="00DA21FD" w:rsidP="00DA21FD">
      <w:r w:rsidRPr="00DA21FD">
        <w:t>Utilize stories and profiles</w:t>
      </w:r>
      <w:r w:rsidR="00E34458">
        <w:t xml:space="preserve"> of Women engaged in Political service, advocacy, leadership</w:t>
      </w:r>
      <w:r w:rsidRPr="00DA21FD">
        <w:t xml:space="preserve"> to </w:t>
      </w:r>
      <w:r w:rsidR="00225DC2">
        <w:t>Add Stories.</w:t>
      </w:r>
    </w:p>
    <w:p w14:paraId="04E0708E" w14:textId="328BEDC3" w:rsidR="00DA21FD" w:rsidRPr="00DA21FD" w:rsidRDefault="00DA21FD" w:rsidP="00DA21FD">
      <w:pPr>
        <w:pStyle w:val="ListParagraph"/>
        <w:numPr>
          <w:ilvl w:val="0"/>
          <w:numId w:val="26"/>
        </w:numPr>
        <w:rPr>
          <w:b/>
          <w:bCs/>
        </w:rPr>
      </w:pPr>
      <w:r w:rsidRPr="00DA21FD">
        <w:rPr>
          <w:b/>
          <w:bCs/>
        </w:rPr>
        <w:t>Status of Women in NC: Political Participation</w:t>
      </w:r>
      <w:r>
        <w:rPr>
          <w:b/>
          <w:bCs/>
        </w:rPr>
        <w:t xml:space="preserve"> </w:t>
      </w:r>
      <w:r>
        <w:t xml:space="preserve">2020 to be released in late Spring </w:t>
      </w:r>
    </w:p>
    <w:p w14:paraId="1D979F35" w14:textId="2EC4F41F" w:rsidR="00DA21FD" w:rsidRPr="00EF2855" w:rsidRDefault="00EF2855" w:rsidP="00DA21FD">
      <w:pPr>
        <w:pStyle w:val="ListParagraph"/>
        <w:numPr>
          <w:ilvl w:val="0"/>
          <w:numId w:val="26"/>
        </w:numPr>
        <w:rPr>
          <w:b/>
          <w:bCs/>
        </w:rPr>
      </w:pPr>
      <w:r>
        <w:t>Profiles highlight stories of women change agents –</w:t>
      </w:r>
      <w:r w:rsidR="00225DC2">
        <w:t xml:space="preserve"> Consultant and Meredith College Intern,</w:t>
      </w:r>
      <w:r>
        <w:t xml:space="preserve"> Lela Ali and </w:t>
      </w:r>
      <w:proofErr w:type="spellStart"/>
      <w:r>
        <w:t>Kamani</w:t>
      </w:r>
      <w:proofErr w:type="spellEnd"/>
      <w:r>
        <w:t xml:space="preserve"> are developing these</w:t>
      </w:r>
    </w:p>
    <w:p w14:paraId="386830DE" w14:textId="6C0D531C" w:rsidR="00EF2855" w:rsidRPr="00EF2855" w:rsidRDefault="00EF2855" w:rsidP="00DA21FD">
      <w:pPr>
        <w:pStyle w:val="ListParagraph"/>
        <w:numPr>
          <w:ilvl w:val="0"/>
          <w:numId w:val="26"/>
        </w:numPr>
        <w:rPr>
          <w:b/>
          <w:bCs/>
        </w:rPr>
      </w:pPr>
      <w:r>
        <w:t>Provide stories to support the narrative</w:t>
      </w:r>
      <w:r w:rsidR="00225DC2">
        <w:t xml:space="preserve"> and provide messages </w:t>
      </w:r>
      <w:r w:rsidR="00063E46">
        <w:t>for</w:t>
      </w:r>
      <w:r>
        <w:t xml:space="preserve"> impact/a story is vital to legislative change</w:t>
      </w:r>
    </w:p>
    <w:p w14:paraId="29D52AD1" w14:textId="73CA1A2D" w:rsidR="00EF2855" w:rsidRPr="00EF2855" w:rsidRDefault="00EF2855" w:rsidP="00DA21FD">
      <w:pPr>
        <w:pStyle w:val="ListParagraph"/>
        <w:numPr>
          <w:ilvl w:val="0"/>
          <w:numId w:val="26"/>
        </w:numPr>
        <w:rPr>
          <w:b/>
          <w:bCs/>
        </w:rPr>
      </w:pPr>
      <w:r>
        <w:t>Why voting matters for women?</w:t>
      </w:r>
    </w:p>
    <w:p w14:paraId="2B5B17C0" w14:textId="0F88F830" w:rsidR="00EF2855" w:rsidRDefault="00EF2855" w:rsidP="00EF2855">
      <w:r w:rsidRPr="00EF2855">
        <w:rPr>
          <w:b/>
          <w:bCs/>
          <w:u w:val="single"/>
        </w:rPr>
        <w:lastRenderedPageBreak/>
        <w:t>The Status of Women in NC</w:t>
      </w:r>
      <w:r>
        <w:t xml:space="preserve"> reveals need for policies that improve outcomes for women to thrive.</w:t>
      </w:r>
    </w:p>
    <w:p w14:paraId="14A5FAAB" w14:textId="2A7A84C6" w:rsidR="00EF2855" w:rsidRDefault="00EF2855" w:rsidP="00EF2855">
      <w:pPr>
        <w:pStyle w:val="ListParagraph"/>
        <w:numPr>
          <w:ilvl w:val="0"/>
          <w:numId w:val="27"/>
        </w:numPr>
      </w:pPr>
      <w:r>
        <w:t>Close the insurance gap – Expand access to health care / rural health depends on closing gap</w:t>
      </w:r>
    </w:p>
    <w:p w14:paraId="39446431" w14:textId="32227C67" w:rsidR="00EF2855" w:rsidRDefault="00EF2855" w:rsidP="00EF2855">
      <w:pPr>
        <w:pStyle w:val="ListParagraph"/>
        <w:numPr>
          <w:ilvl w:val="0"/>
          <w:numId w:val="27"/>
        </w:numPr>
      </w:pPr>
      <w:r>
        <w:t>Improve pay equity</w:t>
      </w:r>
    </w:p>
    <w:p w14:paraId="700B4140" w14:textId="0D71CCE9" w:rsidR="00EF2855" w:rsidRDefault="00EF2855" w:rsidP="00EF2855">
      <w:pPr>
        <w:pStyle w:val="ListParagraph"/>
        <w:numPr>
          <w:ilvl w:val="0"/>
          <w:numId w:val="27"/>
        </w:numPr>
      </w:pPr>
      <w:r>
        <w:t>Reduce health mortality for women of color</w:t>
      </w:r>
    </w:p>
    <w:p w14:paraId="61CEBF37" w14:textId="66D9FE21" w:rsidR="00EF2855" w:rsidRDefault="00EF2855" w:rsidP="00EF2855">
      <w:pPr>
        <w:pStyle w:val="ListParagraph"/>
        <w:numPr>
          <w:ilvl w:val="0"/>
          <w:numId w:val="27"/>
        </w:numPr>
      </w:pPr>
      <w:r>
        <w:t>Reduce increase in STI for women</w:t>
      </w:r>
    </w:p>
    <w:p w14:paraId="53F71F50" w14:textId="5ECFA446" w:rsidR="00EF2855" w:rsidRDefault="00EF2855" w:rsidP="00EF2855">
      <w:pPr>
        <w:pStyle w:val="ListParagraph"/>
        <w:numPr>
          <w:ilvl w:val="0"/>
          <w:numId w:val="27"/>
        </w:numPr>
      </w:pPr>
      <w:r>
        <w:t>Support programs to educate youth about healthy relationships</w:t>
      </w:r>
    </w:p>
    <w:p w14:paraId="5EDDE74C" w14:textId="16D843FF" w:rsidR="00EF2855" w:rsidRDefault="00EF2855" w:rsidP="00EF2855">
      <w:pPr>
        <w:pStyle w:val="ListParagraph"/>
        <w:numPr>
          <w:ilvl w:val="0"/>
          <w:numId w:val="27"/>
        </w:numPr>
      </w:pPr>
      <w:r>
        <w:t>Increase services and resources to foster health relationships</w:t>
      </w:r>
    </w:p>
    <w:p w14:paraId="01B54C5B" w14:textId="23D755E6" w:rsidR="00EF2855" w:rsidRDefault="00EF2855" w:rsidP="00EF2855">
      <w:pPr>
        <w:pStyle w:val="ListParagraph"/>
        <w:numPr>
          <w:ilvl w:val="0"/>
          <w:numId w:val="27"/>
        </w:numPr>
      </w:pPr>
      <w:r>
        <w:t>Increase access to affordable childcare</w:t>
      </w:r>
    </w:p>
    <w:p w14:paraId="170720A3" w14:textId="50FB2034" w:rsidR="00EF2855" w:rsidRDefault="00EF2855" w:rsidP="00EF2855">
      <w:r>
        <w:t>Educating ourselves and understanding where elected officials and candid</w:t>
      </w:r>
      <w:r w:rsidR="00F05252">
        <w:t xml:space="preserve">ates stand on these issues is vital to </w:t>
      </w:r>
      <w:r w:rsidR="00063E46">
        <w:t>improving women lives</w:t>
      </w:r>
      <w:r w:rsidR="00F05252">
        <w:t xml:space="preserve"> in NC. Running for office is another way to change policies-a seat at the table matters. Engaging matters.</w:t>
      </w:r>
    </w:p>
    <w:p w14:paraId="29DDFFEE" w14:textId="6A03B7FC" w:rsidR="00F05252" w:rsidRDefault="00F05252" w:rsidP="00EF2855">
      <w:pPr>
        <w:rPr>
          <w:b/>
          <w:bCs/>
          <w:u w:val="single"/>
        </w:rPr>
      </w:pPr>
      <w:r>
        <w:rPr>
          <w:b/>
          <w:bCs/>
          <w:u w:val="single"/>
        </w:rPr>
        <w:t>Status of Women in NC: Political Participation Report 2020</w:t>
      </w:r>
      <w:r w:rsidR="00063E46">
        <w:rPr>
          <w:b/>
          <w:bCs/>
          <w:u w:val="single"/>
        </w:rPr>
        <w:t>/Timetable</w:t>
      </w:r>
    </w:p>
    <w:p w14:paraId="6FB9B4F3" w14:textId="03B92497" w:rsidR="00F05252" w:rsidRDefault="00F05252" w:rsidP="00063E46">
      <w:pPr>
        <w:pStyle w:val="ListParagraph"/>
        <w:numPr>
          <w:ilvl w:val="0"/>
          <w:numId w:val="28"/>
        </w:numPr>
      </w:pPr>
      <w:r>
        <w:t xml:space="preserve">Profiles completed – </w:t>
      </w:r>
      <w:r w:rsidR="00063E46">
        <w:rPr>
          <w:b/>
          <w:bCs/>
        </w:rPr>
        <w:t>March 30,</w:t>
      </w:r>
      <w:r w:rsidRPr="00F05252">
        <w:rPr>
          <w:b/>
          <w:bCs/>
        </w:rPr>
        <w:t xml:space="preserve"> 2020</w:t>
      </w:r>
    </w:p>
    <w:p w14:paraId="217B7F01" w14:textId="13E34ED5" w:rsidR="00F05252" w:rsidRDefault="00F05252" w:rsidP="00F05252">
      <w:pPr>
        <w:pStyle w:val="ListParagraph"/>
        <w:numPr>
          <w:ilvl w:val="0"/>
          <w:numId w:val="28"/>
        </w:numPr>
      </w:pPr>
      <w:r>
        <w:t>Peer Reviewers/Edits – NC Council will provide IWPR with edits by April 30, 2020</w:t>
      </w:r>
    </w:p>
    <w:p w14:paraId="1253FAED" w14:textId="47E5045D" w:rsidR="00F05252" w:rsidRDefault="00F05252" w:rsidP="00F05252">
      <w:pPr>
        <w:pStyle w:val="ListParagraph"/>
        <w:numPr>
          <w:ilvl w:val="0"/>
          <w:numId w:val="28"/>
        </w:numPr>
      </w:pPr>
      <w:r>
        <w:t>IWPR will deliver print ready report – May 2020</w:t>
      </w:r>
    </w:p>
    <w:p w14:paraId="37E541E5" w14:textId="429ACE1C" w:rsidR="00F05252" w:rsidRDefault="00F05252" w:rsidP="00F05252">
      <w:pPr>
        <w:pStyle w:val="ListParagraph"/>
        <w:numPr>
          <w:ilvl w:val="0"/>
          <w:numId w:val="28"/>
        </w:numPr>
      </w:pPr>
      <w:r>
        <w:t>Printing reports for launch and outreach events in June 2020</w:t>
      </w:r>
    </w:p>
    <w:p w14:paraId="13363566" w14:textId="1CE11039" w:rsidR="00F05252" w:rsidRDefault="00063E46" w:rsidP="00F05252">
      <w:r>
        <w:t>C</w:t>
      </w:r>
      <w:r w:rsidR="00F05252">
        <w:t>ounty level data only state and national data</w:t>
      </w:r>
    </w:p>
    <w:p w14:paraId="066D0BF8" w14:textId="026818A5" w:rsidR="00F05252" w:rsidRDefault="00F05252" w:rsidP="00F05252">
      <w:r>
        <w:t>Women’s representation in state and national government</w:t>
      </w:r>
    </w:p>
    <w:p w14:paraId="6E862A5C" w14:textId="1960A4D4" w:rsidR="00F05252" w:rsidRDefault="00F05252" w:rsidP="00F05252">
      <w:r>
        <w:t>Voter turnout by gender</w:t>
      </w:r>
    </w:p>
    <w:p w14:paraId="2BA02A77" w14:textId="038B3031" w:rsidR="00F05252" w:rsidRDefault="00F05252" w:rsidP="00F05252">
      <w:r>
        <w:t xml:space="preserve">Institutional resources: </w:t>
      </w:r>
      <w:r w:rsidR="00C66658">
        <w:t>S</w:t>
      </w:r>
      <w:r>
        <w:t xml:space="preserve">tate </w:t>
      </w:r>
      <w:r w:rsidR="00C66658">
        <w:t>C</w:t>
      </w:r>
      <w:r>
        <w:t xml:space="preserve">ommission for </w:t>
      </w:r>
      <w:r w:rsidR="00C66658">
        <w:t>W</w:t>
      </w:r>
      <w:r>
        <w:t xml:space="preserve">omen, </w:t>
      </w:r>
      <w:r w:rsidR="00C66658">
        <w:t>C</w:t>
      </w:r>
      <w:r>
        <w:t xml:space="preserve">ampaign </w:t>
      </w:r>
      <w:r w:rsidR="00C66658">
        <w:t>T</w:t>
      </w:r>
      <w:r>
        <w:t xml:space="preserve">raining for Women, </w:t>
      </w:r>
      <w:r w:rsidR="00C66658">
        <w:t>Women’s Political Action Committee, State Chapter of the National Women’s Political Caucus</w:t>
      </w:r>
    </w:p>
    <w:p w14:paraId="0DC47510" w14:textId="33A4F016" w:rsidR="00C66658" w:rsidRDefault="00C66658" w:rsidP="00F05252">
      <w:pPr>
        <w:rPr>
          <w:b/>
          <w:bCs/>
          <w:u w:val="single"/>
        </w:rPr>
      </w:pPr>
      <w:r w:rsidRPr="00C66658">
        <w:rPr>
          <w:b/>
          <w:bCs/>
          <w:u w:val="single"/>
        </w:rPr>
        <w:t>Public Comment/Announcements</w:t>
      </w:r>
    </w:p>
    <w:p w14:paraId="599B426C" w14:textId="6590F32F" w:rsidR="00C66658" w:rsidRDefault="00C66658" w:rsidP="00F05252">
      <w:r>
        <w:t>Women’s History Month – March 17, 2020</w:t>
      </w:r>
      <w:r w:rsidR="00063E46">
        <w:t xml:space="preserve"> (Invitation Only Event)</w:t>
      </w:r>
    </w:p>
    <w:p w14:paraId="6D8B1522" w14:textId="0BA242C1" w:rsidR="00C66658" w:rsidRPr="00C66658" w:rsidRDefault="00C66658" w:rsidP="00F05252">
      <w:r>
        <w:t>Women’s Empowerment Raleigh- April 25, 2020</w:t>
      </w:r>
    </w:p>
    <w:p w14:paraId="207EE24B" w14:textId="4AEFC7C2" w:rsidR="005A491D" w:rsidRPr="00C66658" w:rsidRDefault="00C66658" w:rsidP="009B746D">
      <w:r>
        <w:t>NCCADV Conference – May 12, 2020</w:t>
      </w:r>
      <w:r w:rsidR="009503F5">
        <w:t xml:space="preserve"> – Greensboro, NC</w:t>
      </w:r>
    </w:p>
    <w:p w14:paraId="2155505A" w14:textId="48D7C94D" w:rsidR="009C53FC" w:rsidRDefault="00705CEC" w:rsidP="00705CEC">
      <w:r w:rsidRPr="00A978E1">
        <w:rPr>
          <w:u w:val="single"/>
        </w:rPr>
        <w:t>Adjourn meeting</w:t>
      </w:r>
      <w:r w:rsidR="00A978E1">
        <w:rPr>
          <w:u w:val="single"/>
        </w:rPr>
        <w:t xml:space="preserve">: </w:t>
      </w:r>
      <w:r w:rsidR="00A978E1" w:rsidRPr="00467E5F">
        <w:t xml:space="preserve">Motion to adjourn made by </w:t>
      </w:r>
      <w:r w:rsidR="004B58F5">
        <w:t>Lyric Thompson</w:t>
      </w:r>
      <w:r w:rsidR="00A978E1" w:rsidRPr="00467E5F">
        <w:t xml:space="preserve">.  Second by </w:t>
      </w:r>
      <w:r w:rsidR="00467E5F" w:rsidRPr="00467E5F">
        <w:t>Adrienne Spinner</w:t>
      </w:r>
      <w:r w:rsidR="00A978E1" w:rsidRPr="00467E5F">
        <w:t xml:space="preserve">. Unanimous.  Meeting Adjourned at </w:t>
      </w:r>
      <w:r w:rsidR="004B58F5">
        <w:t>1:30</w:t>
      </w:r>
      <w:r w:rsidR="00467E5F" w:rsidRPr="00467E5F">
        <w:t>p.m.</w:t>
      </w:r>
    </w:p>
    <w:p w14:paraId="19525A47" w14:textId="3377CCBB" w:rsidR="00C66658" w:rsidRPr="009503F5" w:rsidRDefault="00C66658" w:rsidP="00705CEC">
      <w:pPr>
        <w:rPr>
          <w:b/>
          <w:bCs/>
          <w:u w:val="single"/>
        </w:rPr>
      </w:pPr>
      <w:r w:rsidRPr="009503F5">
        <w:rPr>
          <w:b/>
          <w:bCs/>
          <w:u w:val="single"/>
        </w:rPr>
        <w:t xml:space="preserve">Next Meeting: May 21, </w:t>
      </w:r>
      <w:r w:rsidR="009503F5" w:rsidRPr="009503F5">
        <w:rPr>
          <w:b/>
          <w:bCs/>
          <w:u w:val="single"/>
        </w:rPr>
        <w:t>2020</w:t>
      </w:r>
      <w:r w:rsidR="009503F5">
        <w:rPr>
          <w:b/>
          <w:bCs/>
          <w:u w:val="single"/>
        </w:rPr>
        <w:t>:</w:t>
      </w:r>
      <w:r w:rsidR="009503F5" w:rsidRPr="009503F5">
        <w:rPr>
          <w:b/>
          <w:bCs/>
          <w:u w:val="single"/>
        </w:rPr>
        <w:t xml:space="preserve"> </w:t>
      </w:r>
      <w:r w:rsidR="009503F5">
        <w:rPr>
          <w:b/>
          <w:bCs/>
          <w:u w:val="single"/>
        </w:rPr>
        <w:t>T</w:t>
      </w:r>
      <w:r w:rsidR="009503F5" w:rsidRPr="009503F5">
        <w:rPr>
          <w:b/>
          <w:bCs/>
          <w:u w:val="single"/>
        </w:rPr>
        <w:t>he</w:t>
      </w:r>
      <w:r w:rsidRPr="009503F5">
        <w:rPr>
          <w:b/>
          <w:bCs/>
          <w:u w:val="single"/>
        </w:rPr>
        <w:t xml:space="preserve"> Charlotte Hawkins Brown </w:t>
      </w:r>
      <w:r w:rsidR="009503F5" w:rsidRPr="009503F5">
        <w:rPr>
          <w:b/>
          <w:bCs/>
          <w:u w:val="single"/>
        </w:rPr>
        <w:t>Museum, 6136</w:t>
      </w:r>
      <w:r w:rsidRPr="009503F5">
        <w:rPr>
          <w:b/>
          <w:bCs/>
          <w:u w:val="single"/>
        </w:rPr>
        <w:t xml:space="preserve"> Burlington Road</w:t>
      </w:r>
      <w:r w:rsidR="00E01AFC" w:rsidRPr="009503F5">
        <w:rPr>
          <w:b/>
          <w:bCs/>
          <w:u w:val="single"/>
        </w:rPr>
        <w:t>, Sedalia, NC 27342</w:t>
      </w:r>
    </w:p>
    <w:p w14:paraId="0DF7C5EC" w14:textId="44AE18CD" w:rsidR="00C66658" w:rsidRPr="009503F5" w:rsidRDefault="00C66658" w:rsidP="00705CEC">
      <w:pPr>
        <w:rPr>
          <w:b/>
          <w:bCs/>
          <w:u w:val="single"/>
        </w:rPr>
      </w:pPr>
      <w:r w:rsidRPr="009503F5">
        <w:rPr>
          <w:b/>
          <w:bCs/>
          <w:u w:val="single"/>
        </w:rPr>
        <w:t xml:space="preserve">                                                                                      </w:t>
      </w:r>
    </w:p>
    <w:p w14:paraId="78EE5149" w14:textId="69B1624A" w:rsidR="00E00D27" w:rsidRDefault="00E00D27" w:rsidP="00705CEC"/>
    <w:p w14:paraId="5514ABFD" w14:textId="0F2BCF17" w:rsidR="00E00D27" w:rsidRDefault="00E00D27" w:rsidP="00705CEC">
      <w:r>
        <w:t xml:space="preserve">Submitted </w:t>
      </w:r>
      <w:r w:rsidR="00C508D4">
        <w:t>by</w:t>
      </w:r>
      <w:r>
        <w:t xml:space="preserve"> Deborah Torres</w:t>
      </w:r>
    </w:p>
    <w:p w14:paraId="1AF66D1A" w14:textId="7AC42EC5" w:rsidR="00FA0E20" w:rsidRDefault="00FA0E20" w:rsidP="00705CEC"/>
    <w:p w14:paraId="534341D6" w14:textId="56419BC3" w:rsidR="00FA0E20" w:rsidRDefault="00FA0E20" w:rsidP="00705CEC"/>
    <w:p w14:paraId="2E016CB2" w14:textId="07B3AEE0" w:rsidR="00FA0E20" w:rsidRDefault="00FA0E20" w:rsidP="00705CEC"/>
    <w:p w14:paraId="1348826C" w14:textId="5FC021CE" w:rsidR="00FA0E20" w:rsidRDefault="00FA0E20" w:rsidP="00705CEC"/>
    <w:p w14:paraId="68DDBAFE" w14:textId="1D5B9657" w:rsidR="00FA0E20" w:rsidRDefault="00FA0E20" w:rsidP="00705CEC"/>
    <w:p w14:paraId="5DA348F1" w14:textId="5C322E60" w:rsidR="00FA0E20" w:rsidRDefault="00FA0E20" w:rsidP="00705CEC"/>
    <w:p w14:paraId="0C29F723" w14:textId="40FAC086" w:rsidR="00FA0E20" w:rsidRDefault="00FA0E20" w:rsidP="00705CEC"/>
    <w:p w14:paraId="6EB8A11B" w14:textId="3C096D23" w:rsidR="00FA0E20" w:rsidRDefault="00FA0E20" w:rsidP="00705CEC"/>
    <w:p w14:paraId="50ACB9F2" w14:textId="0D6657C7" w:rsidR="00FA0E20" w:rsidRDefault="00FA0E20" w:rsidP="00705CEC"/>
    <w:p w14:paraId="2A421F1F" w14:textId="45B0BA15" w:rsidR="00FA0E20" w:rsidRDefault="00FA0E20" w:rsidP="00705CEC"/>
    <w:sectPr w:rsidR="00FA0E20" w:rsidSect="00B82E9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0B92" w14:textId="77777777" w:rsidR="00AA14B9" w:rsidRDefault="00AA14B9" w:rsidP="0029295C">
      <w:pPr>
        <w:spacing w:after="0" w:line="240" w:lineRule="auto"/>
      </w:pPr>
      <w:r>
        <w:separator/>
      </w:r>
    </w:p>
  </w:endnote>
  <w:endnote w:type="continuationSeparator" w:id="0">
    <w:p w14:paraId="3EB13283" w14:textId="77777777" w:rsidR="00AA14B9" w:rsidRDefault="00AA14B9" w:rsidP="0029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986E" w14:textId="77777777" w:rsidR="00E01AFC" w:rsidRDefault="00E0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482734"/>
      <w:docPartObj>
        <w:docPartGallery w:val="Page Numbers (Bottom of Page)"/>
        <w:docPartUnique/>
      </w:docPartObj>
    </w:sdtPr>
    <w:sdtEndPr>
      <w:rPr>
        <w:noProof/>
      </w:rPr>
    </w:sdtEndPr>
    <w:sdtContent>
      <w:p w14:paraId="14451AC8" w14:textId="260073D5" w:rsidR="003E3736" w:rsidRDefault="003E37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F7B88" w14:textId="77777777" w:rsidR="0029295C" w:rsidRDefault="00292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37FF" w14:textId="77777777" w:rsidR="00E01AFC" w:rsidRDefault="00E0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AFDCB" w14:textId="77777777" w:rsidR="00AA14B9" w:rsidRDefault="00AA14B9" w:rsidP="0029295C">
      <w:pPr>
        <w:spacing w:after="0" w:line="240" w:lineRule="auto"/>
      </w:pPr>
      <w:r>
        <w:separator/>
      </w:r>
    </w:p>
  </w:footnote>
  <w:footnote w:type="continuationSeparator" w:id="0">
    <w:p w14:paraId="4A7E5C4A" w14:textId="77777777" w:rsidR="00AA14B9" w:rsidRDefault="00AA14B9" w:rsidP="0029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5C52" w14:textId="77777777" w:rsidR="00E01AFC" w:rsidRDefault="00E01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BC84D" w14:textId="7A2200CD" w:rsidR="0029295C" w:rsidRDefault="00292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2389" w14:textId="77777777" w:rsidR="00E01AFC" w:rsidRDefault="00E0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A63"/>
    <w:multiLevelType w:val="hybridMultilevel"/>
    <w:tmpl w:val="C9929C4A"/>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5B80421"/>
    <w:multiLevelType w:val="hybridMultilevel"/>
    <w:tmpl w:val="4FB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6BAB"/>
    <w:multiLevelType w:val="hybridMultilevel"/>
    <w:tmpl w:val="75F499CA"/>
    <w:lvl w:ilvl="0" w:tplc="68167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54B7"/>
    <w:multiLevelType w:val="hybridMultilevel"/>
    <w:tmpl w:val="747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2E8B"/>
    <w:multiLevelType w:val="hybridMultilevel"/>
    <w:tmpl w:val="AB9C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2595"/>
    <w:multiLevelType w:val="hybridMultilevel"/>
    <w:tmpl w:val="9E8A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3442B"/>
    <w:multiLevelType w:val="hybridMultilevel"/>
    <w:tmpl w:val="DE621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35864"/>
    <w:multiLevelType w:val="hybridMultilevel"/>
    <w:tmpl w:val="6338B88E"/>
    <w:lvl w:ilvl="0" w:tplc="68167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5548F"/>
    <w:multiLevelType w:val="hybridMultilevel"/>
    <w:tmpl w:val="056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302F5"/>
    <w:multiLevelType w:val="hybridMultilevel"/>
    <w:tmpl w:val="D88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A0A38"/>
    <w:multiLevelType w:val="hybridMultilevel"/>
    <w:tmpl w:val="622E1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4387A"/>
    <w:multiLevelType w:val="hybridMultilevel"/>
    <w:tmpl w:val="E528D24A"/>
    <w:lvl w:ilvl="0" w:tplc="C2105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B2A2C"/>
    <w:multiLevelType w:val="hybridMultilevel"/>
    <w:tmpl w:val="A1CCACF0"/>
    <w:lvl w:ilvl="0" w:tplc="68167E0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FE4FA7"/>
    <w:multiLevelType w:val="hybridMultilevel"/>
    <w:tmpl w:val="0C8A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263C"/>
    <w:multiLevelType w:val="hybridMultilevel"/>
    <w:tmpl w:val="E9A87D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F7F8B"/>
    <w:multiLevelType w:val="hybridMultilevel"/>
    <w:tmpl w:val="7BE8D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DB1BC2"/>
    <w:multiLevelType w:val="hybridMultilevel"/>
    <w:tmpl w:val="45AA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8F1182"/>
    <w:multiLevelType w:val="hybridMultilevel"/>
    <w:tmpl w:val="CEE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17031"/>
    <w:multiLevelType w:val="hybridMultilevel"/>
    <w:tmpl w:val="9A16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6F1BA6"/>
    <w:multiLevelType w:val="hybridMultilevel"/>
    <w:tmpl w:val="E02EE27E"/>
    <w:lvl w:ilvl="0" w:tplc="68167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B198E"/>
    <w:multiLevelType w:val="hybridMultilevel"/>
    <w:tmpl w:val="1F1E4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111E85"/>
    <w:multiLevelType w:val="hybridMultilevel"/>
    <w:tmpl w:val="0700D20C"/>
    <w:lvl w:ilvl="0" w:tplc="68167E04">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8E32521"/>
    <w:multiLevelType w:val="hybridMultilevel"/>
    <w:tmpl w:val="4D6C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D108C"/>
    <w:multiLevelType w:val="hybridMultilevel"/>
    <w:tmpl w:val="FB46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459EF"/>
    <w:multiLevelType w:val="hybridMultilevel"/>
    <w:tmpl w:val="C3BA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D0517"/>
    <w:multiLevelType w:val="hybridMultilevel"/>
    <w:tmpl w:val="0030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5D677E"/>
    <w:multiLevelType w:val="hybridMultilevel"/>
    <w:tmpl w:val="23DC325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7" w15:restartNumberingAfterBreak="0">
    <w:nsid w:val="79DE1D66"/>
    <w:multiLevelType w:val="hybridMultilevel"/>
    <w:tmpl w:val="2A10F4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4"/>
  </w:num>
  <w:num w:numId="4">
    <w:abstractNumId w:val="18"/>
  </w:num>
  <w:num w:numId="5">
    <w:abstractNumId w:val="25"/>
  </w:num>
  <w:num w:numId="6">
    <w:abstractNumId w:val="15"/>
  </w:num>
  <w:num w:numId="7">
    <w:abstractNumId w:val="13"/>
  </w:num>
  <w:num w:numId="8">
    <w:abstractNumId w:val="11"/>
  </w:num>
  <w:num w:numId="9">
    <w:abstractNumId w:val="26"/>
  </w:num>
  <w:num w:numId="10">
    <w:abstractNumId w:val="16"/>
  </w:num>
  <w:num w:numId="11">
    <w:abstractNumId w:val="27"/>
  </w:num>
  <w:num w:numId="12">
    <w:abstractNumId w:val="21"/>
  </w:num>
  <w:num w:numId="13">
    <w:abstractNumId w:val="22"/>
  </w:num>
  <w:num w:numId="14">
    <w:abstractNumId w:val="0"/>
  </w:num>
  <w:num w:numId="15">
    <w:abstractNumId w:val="5"/>
  </w:num>
  <w:num w:numId="16">
    <w:abstractNumId w:val="17"/>
  </w:num>
  <w:num w:numId="17">
    <w:abstractNumId w:val="4"/>
  </w:num>
  <w:num w:numId="18">
    <w:abstractNumId w:val="3"/>
  </w:num>
  <w:num w:numId="19">
    <w:abstractNumId w:val="20"/>
  </w:num>
  <w:num w:numId="20">
    <w:abstractNumId w:val="12"/>
  </w:num>
  <w:num w:numId="21">
    <w:abstractNumId w:val="6"/>
  </w:num>
  <w:num w:numId="22">
    <w:abstractNumId w:val="10"/>
  </w:num>
  <w:num w:numId="23">
    <w:abstractNumId w:val="24"/>
  </w:num>
  <w:num w:numId="24">
    <w:abstractNumId w:val="9"/>
  </w:num>
  <w:num w:numId="25">
    <w:abstractNumId w:val="8"/>
  </w:num>
  <w:num w:numId="26">
    <w:abstractNumId w:val="7"/>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EC"/>
    <w:rsid w:val="00013893"/>
    <w:rsid w:val="00063E46"/>
    <w:rsid w:val="00127AC8"/>
    <w:rsid w:val="00130C28"/>
    <w:rsid w:val="001400BB"/>
    <w:rsid w:val="00143B77"/>
    <w:rsid w:val="00160E4C"/>
    <w:rsid w:val="0018083A"/>
    <w:rsid w:val="00192FF3"/>
    <w:rsid w:val="001A1A81"/>
    <w:rsid w:val="001B3209"/>
    <w:rsid w:val="001C2966"/>
    <w:rsid w:val="001E3950"/>
    <w:rsid w:val="001E6076"/>
    <w:rsid w:val="001F7A5B"/>
    <w:rsid w:val="002026D4"/>
    <w:rsid w:val="00223133"/>
    <w:rsid w:val="00225DC2"/>
    <w:rsid w:val="0023635A"/>
    <w:rsid w:val="00256188"/>
    <w:rsid w:val="00284A49"/>
    <w:rsid w:val="0029295C"/>
    <w:rsid w:val="00292E88"/>
    <w:rsid w:val="00296931"/>
    <w:rsid w:val="002A3391"/>
    <w:rsid w:val="002B4329"/>
    <w:rsid w:val="0030612D"/>
    <w:rsid w:val="00327D24"/>
    <w:rsid w:val="00344678"/>
    <w:rsid w:val="0034742B"/>
    <w:rsid w:val="0036400F"/>
    <w:rsid w:val="00391E14"/>
    <w:rsid w:val="003C32C5"/>
    <w:rsid w:val="003C3528"/>
    <w:rsid w:val="003E3736"/>
    <w:rsid w:val="003F372E"/>
    <w:rsid w:val="00415AE8"/>
    <w:rsid w:val="00420645"/>
    <w:rsid w:val="004247C6"/>
    <w:rsid w:val="0046431D"/>
    <w:rsid w:val="004675E2"/>
    <w:rsid w:val="00467E5F"/>
    <w:rsid w:val="004913D4"/>
    <w:rsid w:val="004B58F5"/>
    <w:rsid w:val="004C325E"/>
    <w:rsid w:val="004C5DDD"/>
    <w:rsid w:val="00516CFA"/>
    <w:rsid w:val="005410F2"/>
    <w:rsid w:val="00582843"/>
    <w:rsid w:val="005941C7"/>
    <w:rsid w:val="00597DFD"/>
    <w:rsid w:val="005A491D"/>
    <w:rsid w:val="005B0F2F"/>
    <w:rsid w:val="005C4730"/>
    <w:rsid w:val="005C6781"/>
    <w:rsid w:val="00621676"/>
    <w:rsid w:val="0062672F"/>
    <w:rsid w:val="00677FFC"/>
    <w:rsid w:val="006869FA"/>
    <w:rsid w:val="006C5635"/>
    <w:rsid w:val="006E0830"/>
    <w:rsid w:val="006E38B4"/>
    <w:rsid w:val="00705CEC"/>
    <w:rsid w:val="00745372"/>
    <w:rsid w:val="00751196"/>
    <w:rsid w:val="00755C82"/>
    <w:rsid w:val="007667B8"/>
    <w:rsid w:val="007B6831"/>
    <w:rsid w:val="007E058A"/>
    <w:rsid w:val="00832F6A"/>
    <w:rsid w:val="00885CE5"/>
    <w:rsid w:val="008B0780"/>
    <w:rsid w:val="0093063B"/>
    <w:rsid w:val="009503F5"/>
    <w:rsid w:val="00962AF3"/>
    <w:rsid w:val="009B746D"/>
    <w:rsid w:val="009E5DDA"/>
    <w:rsid w:val="009F658F"/>
    <w:rsid w:val="00A05D4D"/>
    <w:rsid w:val="00A21853"/>
    <w:rsid w:val="00A2239C"/>
    <w:rsid w:val="00A30CB9"/>
    <w:rsid w:val="00A946DD"/>
    <w:rsid w:val="00A978E1"/>
    <w:rsid w:val="00AA14B9"/>
    <w:rsid w:val="00AB1ABD"/>
    <w:rsid w:val="00AD03FD"/>
    <w:rsid w:val="00B06CD4"/>
    <w:rsid w:val="00B35F41"/>
    <w:rsid w:val="00B51F20"/>
    <w:rsid w:val="00B53E8A"/>
    <w:rsid w:val="00B82E90"/>
    <w:rsid w:val="00B93E5A"/>
    <w:rsid w:val="00BA0B83"/>
    <w:rsid w:val="00BC600C"/>
    <w:rsid w:val="00BE0A1C"/>
    <w:rsid w:val="00BF6AA2"/>
    <w:rsid w:val="00C43C8B"/>
    <w:rsid w:val="00C508D4"/>
    <w:rsid w:val="00C66658"/>
    <w:rsid w:val="00CA4E53"/>
    <w:rsid w:val="00CB1BB2"/>
    <w:rsid w:val="00D36479"/>
    <w:rsid w:val="00D43F7D"/>
    <w:rsid w:val="00D8292F"/>
    <w:rsid w:val="00DA21FD"/>
    <w:rsid w:val="00DB3A77"/>
    <w:rsid w:val="00E00709"/>
    <w:rsid w:val="00E00D27"/>
    <w:rsid w:val="00E01AFC"/>
    <w:rsid w:val="00E01EB6"/>
    <w:rsid w:val="00E15529"/>
    <w:rsid w:val="00E34458"/>
    <w:rsid w:val="00E96E8C"/>
    <w:rsid w:val="00ED4EF6"/>
    <w:rsid w:val="00EF2855"/>
    <w:rsid w:val="00EF3A7A"/>
    <w:rsid w:val="00F05252"/>
    <w:rsid w:val="00F27B47"/>
    <w:rsid w:val="00F306B6"/>
    <w:rsid w:val="00F36040"/>
    <w:rsid w:val="00F541B2"/>
    <w:rsid w:val="00F76D7F"/>
    <w:rsid w:val="00F87196"/>
    <w:rsid w:val="00F875C2"/>
    <w:rsid w:val="00FA0E20"/>
    <w:rsid w:val="00FB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4E1A4"/>
  <w15:chartTrackingRefBased/>
  <w15:docId w15:val="{B7E113B2-567F-44B3-8CC3-D5C817BB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29"/>
    <w:pPr>
      <w:ind w:left="720"/>
      <w:contextualSpacing/>
    </w:pPr>
  </w:style>
  <w:style w:type="paragraph" w:styleId="Header">
    <w:name w:val="header"/>
    <w:basedOn w:val="Normal"/>
    <w:link w:val="HeaderChar"/>
    <w:uiPriority w:val="99"/>
    <w:unhideWhenUsed/>
    <w:rsid w:val="00292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5C"/>
  </w:style>
  <w:style w:type="paragraph" w:styleId="Footer">
    <w:name w:val="footer"/>
    <w:basedOn w:val="Normal"/>
    <w:link w:val="FooterChar"/>
    <w:uiPriority w:val="99"/>
    <w:unhideWhenUsed/>
    <w:rsid w:val="00292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5C"/>
  </w:style>
  <w:style w:type="character" w:styleId="Hyperlink">
    <w:name w:val="Hyperlink"/>
    <w:basedOn w:val="DefaultParagraphFont"/>
    <w:uiPriority w:val="99"/>
    <w:unhideWhenUsed/>
    <w:rsid w:val="00FA0E20"/>
    <w:rPr>
      <w:color w:val="0563C1" w:themeColor="hyperlink"/>
      <w:u w:val="single"/>
    </w:rPr>
  </w:style>
  <w:style w:type="character" w:styleId="UnresolvedMention">
    <w:name w:val="Unresolved Mention"/>
    <w:basedOn w:val="DefaultParagraphFont"/>
    <w:uiPriority w:val="99"/>
    <w:semiHidden/>
    <w:unhideWhenUsed/>
    <w:rsid w:val="00FA0E20"/>
    <w:rPr>
      <w:color w:val="605E5C"/>
      <w:shd w:val="clear" w:color="auto" w:fill="E1DFDD"/>
    </w:rPr>
  </w:style>
  <w:style w:type="paragraph" w:styleId="BalloonText">
    <w:name w:val="Balloon Text"/>
    <w:basedOn w:val="Normal"/>
    <w:link w:val="BalloonTextChar"/>
    <w:uiPriority w:val="99"/>
    <w:semiHidden/>
    <w:unhideWhenUsed/>
    <w:rsid w:val="00391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67872">
      <w:bodyDiv w:val="1"/>
      <w:marLeft w:val="0"/>
      <w:marRight w:val="0"/>
      <w:marTop w:val="0"/>
      <w:marBottom w:val="0"/>
      <w:divBdr>
        <w:top w:val="none" w:sz="0" w:space="0" w:color="auto"/>
        <w:left w:val="none" w:sz="0" w:space="0" w:color="auto"/>
        <w:bottom w:val="none" w:sz="0" w:space="0" w:color="auto"/>
        <w:right w:val="none" w:sz="0" w:space="0" w:color="auto"/>
      </w:divBdr>
    </w:div>
    <w:div w:id="803813666">
      <w:bodyDiv w:val="1"/>
      <w:marLeft w:val="0"/>
      <w:marRight w:val="0"/>
      <w:marTop w:val="0"/>
      <w:marBottom w:val="0"/>
      <w:divBdr>
        <w:top w:val="none" w:sz="0" w:space="0" w:color="auto"/>
        <w:left w:val="none" w:sz="0" w:space="0" w:color="auto"/>
        <w:bottom w:val="none" w:sz="0" w:space="0" w:color="auto"/>
        <w:right w:val="none" w:sz="0" w:space="0" w:color="auto"/>
      </w:divBdr>
    </w:div>
    <w:div w:id="11877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Williams-Stover,Mary V</dc:creator>
  <cp:keywords/>
  <dc:description/>
  <cp:lastModifiedBy>Whitenack, Allison</cp:lastModifiedBy>
  <cp:revision>3</cp:revision>
  <cp:lastPrinted>2020-02-19T16:44:00Z</cp:lastPrinted>
  <dcterms:created xsi:type="dcterms:W3CDTF">2020-08-14T17:23:00Z</dcterms:created>
  <dcterms:modified xsi:type="dcterms:W3CDTF">2020-10-16T16:48:00Z</dcterms:modified>
</cp:coreProperties>
</file>